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9E52F" w14:textId="77777777" w:rsidR="00C50C33" w:rsidRPr="00523E2D" w:rsidRDefault="00C50C33" w:rsidP="00E24E95">
      <w:pPr>
        <w:rPr>
          <w:b/>
        </w:rPr>
      </w:pPr>
    </w:p>
    <w:p w14:paraId="7D9A0ABF" w14:textId="77777777" w:rsidR="00C50C33" w:rsidRPr="00523E2D" w:rsidRDefault="00C50C33" w:rsidP="00E24E95">
      <w:pPr>
        <w:rPr>
          <w:b/>
        </w:rPr>
      </w:pPr>
    </w:p>
    <w:p w14:paraId="199B36F4" w14:textId="77777777" w:rsidR="004F30DE" w:rsidRPr="00523E2D" w:rsidRDefault="004F30DE" w:rsidP="00E24E95">
      <w:pPr>
        <w:rPr>
          <w:b/>
        </w:rPr>
      </w:pPr>
    </w:p>
    <w:p w14:paraId="7297E1F7" w14:textId="77777777" w:rsidR="004F30DE" w:rsidRPr="00523E2D" w:rsidRDefault="004F30DE" w:rsidP="00E24E95">
      <w:pPr>
        <w:rPr>
          <w:b/>
        </w:rPr>
      </w:pPr>
    </w:p>
    <w:p w14:paraId="47C4AAD4" w14:textId="77777777" w:rsidR="004F30DE" w:rsidRPr="00523E2D" w:rsidRDefault="004F30DE" w:rsidP="00E24E95">
      <w:pPr>
        <w:rPr>
          <w:b/>
        </w:rPr>
      </w:pPr>
    </w:p>
    <w:p w14:paraId="5EDA68A5" w14:textId="77777777" w:rsidR="00E77275" w:rsidRPr="00523E2D" w:rsidRDefault="00E77275" w:rsidP="00E24E95">
      <w:pPr>
        <w:rPr>
          <w:b/>
        </w:rPr>
      </w:pPr>
    </w:p>
    <w:p w14:paraId="7BED75C7" w14:textId="77777777" w:rsidR="00987F82" w:rsidRPr="00523E2D" w:rsidRDefault="00987F82" w:rsidP="00987F82">
      <w:pPr>
        <w:rPr>
          <w:b/>
        </w:rPr>
      </w:pPr>
      <w:r w:rsidRPr="00523E2D">
        <w:rPr>
          <w:b/>
        </w:rPr>
        <w:t>Presse</w:t>
      </w:r>
      <w:r w:rsidR="006F633C" w:rsidRPr="00523E2D">
        <w:rPr>
          <w:b/>
        </w:rPr>
        <w:t>info</w:t>
      </w:r>
    </w:p>
    <w:p w14:paraId="5FCC4C73" w14:textId="77777777" w:rsidR="006F633C" w:rsidRPr="00523E2D" w:rsidRDefault="006F633C" w:rsidP="00987F82">
      <w:pPr>
        <w:spacing w:line="360" w:lineRule="auto"/>
        <w:rPr>
          <w:rFonts w:asciiTheme="minorHAnsi" w:hAnsiTheme="minorHAnsi" w:cs="Arial"/>
          <w:b/>
        </w:rPr>
      </w:pPr>
    </w:p>
    <w:p w14:paraId="7B559F2C" w14:textId="77777777" w:rsidR="007A0DBF" w:rsidRPr="00432473" w:rsidRDefault="007A0DBF" w:rsidP="007A0DBF">
      <w:pPr>
        <w:rPr>
          <w:rFonts w:cs="Times New Roman"/>
          <w:b/>
          <w:bCs/>
          <w:color w:val="000000" w:themeColor="text1"/>
          <w:sz w:val="24"/>
        </w:rPr>
      </w:pPr>
      <w:r w:rsidRPr="00432473">
        <w:rPr>
          <w:b/>
          <w:bCs/>
          <w:color w:val="000000" w:themeColor="text1"/>
        </w:rPr>
        <w:t xml:space="preserve">Hirsch Reisen unterstützt </w:t>
      </w:r>
      <w:proofErr w:type="spellStart"/>
      <w:r w:rsidRPr="00432473">
        <w:rPr>
          <w:b/>
          <w:bCs/>
          <w:color w:val="000000" w:themeColor="text1"/>
        </w:rPr>
        <w:t>ViDia</w:t>
      </w:r>
      <w:proofErr w:type="spellEnd"/>
      <w:r w:rsidRPr="00432473">
        <w:rPr>
          <w:b/>
          <w:bCs/>
          <w:color w:val="000000" w:themeColor="text1"/>
        </w:rPr>
        <w:t xml:space="preserve"> Kliniken im Kampf gegen die Pandemie</w:t>
      </w:r>
    </w:p>
    <w:p w14:paraId="54540BE9" w14:textId="77777777" w:rsidR="00C50C33" w:rsidRPr="007A0DBF" w:rsidRDefault="00C50C33" w:rsidP="005041CD">
      <w:pPr>
        <w:autoSpaceDE w:val="0"/>
        <w:autoSpaceDN w:val="0"/>
        <w:adjustRightInd w:val="0"/>
        <w:rPr>
          <w:color w:val="000000" w:themeColor="text1"/>
        </w:rPr>
      </w:pPr>
    </w:p>
    <w:p w14:paraId="56D753F0" w14:textId="1C41F444" w:rsidR="007A0DBF" w:rsidRPr="007A0DBF" w:rsidRDefault="000B6112" w:rsidP="007A0DBF">
      <w:pPr>
        <w:rPr>
          <w:color w:val="000000" w:themeColor="text1"/>
        </w:rPr>
      </w:pPr>
      <w:r>
        <w:rPr>
          <w:color w:val="000000" w:themeColor="text1"/>
        </w:rPr>
        <w:t>Kostenlos</w:t>
      </w:r>
      <w:r w:rsidR="007A0DBF" w:rsidRPr="007A0DBF">
        <w:rPr>
          <w:color w:val="000000" w:themeColor="text1"/>
        </w:rPr>
        <w:t xml:space="preserve"> befördert Hirsch Reisen in dieser Woche zahlreiche Mitarbeiter der </w:t>
      </w:r>
      <w:proofErr w:type="spellStart"/>
      <w:r w:rsidR="007A0DBF" w:rsidRPr="007A0DBF">
        <w:rPr>
          <w:color w:val="000000" w:themeColor="text1"/>
        </w:rPr>
        <w:t>ViDia</w:t>
      </w:r>
      <w:proofErr w:type="spellEnd"/>
      <w:r w:rsidR="007A0DBF" w:rsidRPr="007A0DBF">
        <w:rPr>
          <w:color w:val="000000" w:themeColor="text1"/>
        </w:rPr>
        <w:t xml:space="preserve"> Kliniken zwischen den Standorten der St. Vincentius-Kliniken in der Südendstraße und in der Steinhäuserstraße sowie dem Diakonissenkrankenhaus in Rüppurr und dem Zentralen Impfzentrum in der Messe Karlsruhe in Rheinstetten.</w:t>
      </w:r>
    </w:p>
    <w:p w14:paraId="06560B1A" w14:textId="77777777" w:rsidR="007A0DBF" w:rsidRPr="007A0DBF" w:rsidRDefault="007A0DBF" w:rsidP="007A0DBF">
      <w:pPr>
        <w:rPr>
          <w:rFonts w:cs="Times New Roman"/>
          <w:color w:val="000000" w:themeColor="text1"/>
          <w:sz w:val="24"/>
        </w:rPr>
      </w:pPr>
    </w:p>
    <w:p w14:paraId="1DBC0837" w14:textId="0B32CDCD" w:rsidR="007A0DBF" w:rsidRPr="007A0DBF" w:rsidRDefault="007A0DBF" w:rsidP="007A0DBF">
      <w:pPr>
        <w:rPr>
          <w:color w:val="000000" w:themeColor="text1"/>
        </w:rPr>
      </w:pPr>
      <w:r w:rsidRPr="007A0DBF">
        <w:rPr>
          <w:color w:val="000000" w:themeColor="text1"/>
        </w:rPr>
        <w:t>Die Anfrage nach einem Angebot für den erforderlichen Bus-Shuttle erreichte den alteingesessenen Reiseveranstalter am vergangenen Samstagnachmittag. Hirsch Reisen reagierte prompt. „Sehr gerne möchten wir einen kleinen Beitrag zum Kampf gegen die Pandemie leisten und bieten deswegen zwei Busse für den gesamten Zeitraum kostenfrei an“, freut sich Andreas Hirsch, geschäftsführender Gesellschafter bei Hirsch Reisen.</w:t>
      </w:r>
    </w:p>
    <w:p w14:paraId="28C57C80" w14:textId="77777777" w:rsidR="007A0DBF" w:rsidRPr="007A0DBF" w:rsidRDefault="007A0DBF" w:rsidP="007A0DBF">
      <w:pPr>
        <w:rPr>
          <w:color w:val="000000" w:themeColor="text1"/>
        </w:rPr>
      </w:pPr>
    </w:p>
    <w:p w14:paraId="5193DA48" w14:textId="77D635B7" w:rsidR="007A0DBF" w:rsidRPr="007A0DBF" w:rsidRDefault="007A0DBF" w:rsidP="007A0DBF">
      <w:pPr>
        <w:rPr>
          <w:color w:val="000000" w:themeColor="text1"/>
        </w:rPr>
      </w:pPr>
      <w:r w:rsidRPr="007A0DBF">
        <w:rPr>
          <w:color w:val="000000" w:themeColor="text1"/>
        </w:rPr>
        <w:t xml:space="preserve">Hirsch Reisen hatte mit seinem bewährten Hygienekonzept bereits von Juni </w:t>
      </w:r>
      <w:r w:rsidR="00A86B2D">
        <w:rPr>
          <w:color w:val="000000" w:themeColor="text1"/>
        </w:rPr>
        <w:t>-</w:t>
      </w:r>
      <w:r w:rsidRPr="007A0DBF">
        <w:rPr>
          <w:color w:val="000000" w:themeColor="text1"/>
        </w:rPr>
        <w:t xml:space="preserve"> Oktober rund 1.000 Gäste auf seinen Reisen in ganz Europa befördert – ohne eine einzige Infektion. „Ärztinnen, Ärzte und Pflegepersonal gehören aufgrund ihrer berufsbedingten Nähe zu vielen infizierten Patienten zu den gefährdetsten Menschen und müssen deshalb als erste den Impfschutz erhalten,“ so Mathias Hirsch, Mitinhaber und Geschäftsführer. Von Dienstag bis </w:t>
      </w:r>
      <w:r w:rsidR="00A86B2D">
        <w:rPr>
          <w:color w:val="000000" w:themeColor="text1"/>
        </w:rPr>
        <w:t>Freitag</w:t>
      </w:r>
      <w:r w:rsidRPr="007A0DBF">
        <w:rPr>
          <w:color w:val="000000" w:themeColor="text1"/>
        </w:rPr>
        <w:t xml:space="preserve"> dieser Woche pendeln nun täglich zwei Reisebusse von Hirsch von 8</w:t>
      </w:r>
      <w:r w:rsidR="0016074F">
        <w:rPr>
          <w:color w:val="000000" w:themeColor="text1"/>
        </w:rPr>
        <w:t>.00</w:t>
      </w:r>
      <w:r w:rsidRPr="007A0DBF">
        <w:rPr>
          <w:color w:val="000000" w:themeColor="text1"/>
        </w:rPr>
        <w:t xml:space="preserve"> Uhr bis 16.30 Uhr zwischen den Kliniken und der Messe.</w:t>
      </w:r>
    </w:p>
    <w:p w14:paraId="69030229" w14:textId="77777777" w:rsidR="007A0DBF" w:rsidRPr="007A0DBF" w:rsidRDefault="007A0DBF" w:rsidP="007A0DBF">
      <w:pPr>
        <w:rPr>
          <w:color w:val="000000" w:themeColor="text1"/>
        </w:rPr>
      </w:pPr>
    </w:p>
    <w:p w14:paraId="3029CDC1" w14:textId="5120078C" w:rsidR="007A0DBF" w:rsidRPr="007A0DBF" w:rsidRDefault="007A0DBF" w:rsidP="007A0DBF">
      <w:pPr>
        <w:rPr>
          <w:color w:val="000000" w:themeColor="text1"/>
          <w:sz w:val="24"/>
        </w:rPr>
      </w:pPr>
      <w:r w:rsidRPr="007A0DBF">
        <w:rPr>
          <w:color w:val="000000" w:themeColor="text1"/>
        </w:rPr>
        <w:t xml:space="preserve">„Wir freuen uns sehr über die großzügige Unterstützung durch Hirsch Reisen bei dieser wichtigen Aktion. Die Corona-Schutzimpfung ist ein wesentlicher Bestandteil für die Sicherheit unserer Mitarbeiterinnen und Mitarbeiter und damit auch für die Patientenversorgung in Karlsruhe“, bedankt sich der Ärztliche Direktor der </w:t>
      </w:r>
      <w:proofErr w:type="spellStart"/>
      <w:r w:rsidRPr="007A0DBF">
        <w:rPr>
          <w:color w:val="000000" w:themeColor="text1"/>
        </w:rPr>
        <w:t>ViDia</w:t>
      </w:r>
      <w:proofErr w:type="spellEnd"/>
      <w:r w:rsidRPr="007A0DBF">
        <w:rPr>
          <w:color w:val="000000" w:themeColor="text1"/>
        </w:rPr>
        <w:t xml:space="preserve"> Christliche Kliniken, Prof. Dr. Thomas Schneider.</w:t>
      </w:r>
    </w:p>
    <w:p w14:paraId="7211C273" w14:textId="77777777" w:rsidR="007A0DBF" w:rsidRPr="007A0DBF" w:rsidRDefault="007A0DBF" w:rsidP="007A0DBF">
      <w:pPr>
        <w:rPr>
          <w:rFonts w:cs="Arial"/>
          <w:color w:val="000000" w:themeColor="text1"/>
        </w:rPr>
      </w:pPr>
    </w:p>
    <w:p w14:paraId="4EC73789" w14:textId="3376DD3A" w:rsidR="007A0DBF" w:rsidRPr="007A0DBF" w:rsidRDefault="007A0DBF" w:rsidP="007A0DBF">
      <w:pPr>
        <w:rPr>
          <w:color w:val="000000" w:themeColor="text1"/>
        </w:rPr>
      </w:pPr>
      <w:r w:rsidRPr="007A0DBF">
        <w:rPr>
          <w:rFonts w:cs="Arial"/>
          <w:color w:val="000000" w:themeColor="text1"/>
        </w:rPr>
        <w:t xml:space="preserve">Die </w:t>
      </w:r>
      <w:proofErr w:type="spellStart"/>
      <w:r w:rsidRPr="007A0DBF">
        <w:rPr>
          <w:rFonts w:cs="Arial"/>
          <w:b/>
          <w:bCs/>
          <w:color w:val="000000" w:themeColor="text1"/>
        </w:rPr>
        <w:t>ViDia</w:t>
      </w:r>
      <w:proofErr w:type="spellEnd"/>
      <w:r w:rsidRPr="007A0DBF">
        <w:rPr>
          <w:rFonts w:cs="Arial"/>
          <w:b/>
          <w:bCs/>
          <w:color w:val="000000" w:themeColor="text1"/>
        </w:rPr>
        <w:t xml:space="preserve"> Christliche Kliniken Karlsruhe</w:t>
      </w:r>
      <w:r w:rsidRPr="007A0DBF">
        <w:rPr>
          <w:rFonts w:cs="Arial"/>
          <w:color w:val="000000" w:themeColor="text1"/>
        </w:rPr>
        <w:t xml:space="preserve"> sind Kliniken der Schwerpunktversorgung und akademisches Lehrkrankenhaus der Universität Freiburg. Sie verfügen über 24 Kliniken und Institute sowie 25 zertifizierte medizinische Zentren, davon zehn DKG-zertifizierte Krebszentren mit Onkologischem Zentrum. Gemeinsam betreuen die Kliniken jährlich rund 50.000 Patienten stationär und 150.000 Patienten ambulant. Mit mehr als 3.200 Mitarbeiterinnen und Mitarbeitern sind sie einer der größten Arbeitgeber in der Region. Die </w:t>
      </w:r>
      <w:proofErr w:type="spellStart"/>
      <w:r w:rsidRPr="007A0DBF">
        <w:rPr>
          <w:rFonts w:cs="Arial"/>
          <w:color w:val="000000" w:themeColor="text1"/>
        </w:rPr>
        <w:t>ViDia</w:t>
      </w:r>
      <w:proofErr w:type="spellEnd"/>
      <w:r w:rsidRPr="007A0DBF">
        <w:rPr>
          <w:rFonts w:cs="Arial"/>
          <w:color w:val="000000" w:themeColor="text1"/>
        </w:rPr>
        <w:t xml:space="preserve"> Kliniken sind im Jahr 2016 aus einer Fusion der traditionsreichen Krankenhäuser St. Vincentius-Kliniken Karlsruhe und Diakonissenkrankenhaus Karlsruhe-Rüppurr entstanden. Sie firmieren unter dem gemeinsamen Namen Vincentius-Diakonissen-Kliniken </w:t>
      </w:r>
      <w:proofErr w:type="spellStart"/>
      <w:r w:rsidRPr="007A0DBF">
        <w:rPr>
          <w:rFonts w:cs="Arial"/>
          <w:color w:val="000000" w:themeColor="text1"/>
        </w:rPr>
        <w:t>gAG</w:t>
      </w:r>
      <w:proofErr w:type="spellEnd"/>
      <w:r w:rsidRPr="007A0DBF">
        <w:rPr>
          <w:rFonts w:cs="Arial"/>
          <w:color w:val="000000" w:themeColor="text1"/>
        </w:rPr>
        <w:t xml:space="preserve">. Derzeit betreiben die </w:t>
      </w:r>
      <w:proofErr w:type="spellStart"/>
      <w:r w:rsidRPr="007A0DBF">
        <w:rPr>
          <w:rFonts w:cs="Arial"/>
          <w:color w:val="000000" w:themeColor="text1"/>
        </w:rPr>
        <w:t>ViDia</w:t>
      </w:r>
      <w:proofErr w:type="spellEnd"/>
      <w:r w:rsidRPr="007A0DBF">
        <w:rPr>
          <w:rFonts w:cs="Arial"/>
          <w:color w:val="000000" w:themeColor="text1"/>
        </w:rPr>
        <w:t xml:space="preserve"> Kliniken die vier Standorte Südendstraße, Steinhäuserstraße, Edgar-von-Gierke-Straße sowie Diakonissenstraße in Karlsruhe. Weitere Informationen: </w:t>
      </w:r>
      <w:hyperlink r:id="rId8" w:history="1">
        <w:r w:rsidRPr="007A0DBF">
          <w:rPr>
            <w:rStyle w:val="Internetlink"/>
            <w:rFonts w:cs="Arial"/>
            <w:color w:val="000000" w:themeColor="text1"/>
            <w:u w:val="none"/>
          </w:rPr>
          <w:t>www.vidia-kliniken.de</w:t>
        </w:r>
      </w:hyperlink>
    </w:p>
    <w:p w14:paraId="5907935D" w14:textId="77777777" w:rsidR="007A0DBF" w:rsidRPr="007A0DBF" w:rsidRDefault="007A0DBF" w:rsidP="007A0DBF">
      <w:pPr>
        <w:spacing w:line="288" w:lineRule="auto"/>
        <w:textAlignment w:val="center"/>
        <w:rPr>
          <w:rFonts w:cs="Arial"/>
          <w:color w:val="000000" w:themeColor="text1"/>
        </w:rPr>
      </w:pPr>
    </w:p>
    <w:p w14:paraId="4BAA551E" w14:textId="2E5DA173" w:rsidR="007A0DBF" w:rsidRPr="007A0DBF" w:rsidRDefault="007A0DBF" w:rsidP="007A0DBF">
      <w:pPr>
        <w:spacing w:line="288" w:lineRule="auto"/>
        <w:textAlignment w:val="center"/>
        <w:rPr>
          <w:color w:val="000000" w:themeColor="text1"/>
        </w:rPr>
      </w:pPr>
      <w:r w:rsidRPr="007A0DBF">
        <w:rPr>
          <w:rFonts w:cs="Arial"/>
          <w:color w:val="000000" w:themeColor="text1"/>
        </w:rPr>
        <w:t xml:space="preserve">Unter </w:t>
      </w:r>
      <w:hyperlink r:id="rId9" w:history="1">
        <w:r w:rsidRPr="007A0DBF">
          <w:rPr>
            <w:rStyle w:val="Internetlink"/>
            <w:rFonts w:cs="Arial"/>
            <w:color w:val="000000" w:themeColor="text1"/>
            <w:u w:val="none"/>
          </w:rPr>
          <w:t>www.helfen-hilft-heilen.de</w:t>
        </w:r>
      </w:hyperlink>
      <w:r w:rsidRPr="007A0DBF">
        <w:rPr>
          <w:rFonts w:cs="Arial"/>
          <w:color w:val="000000" w:themeColor="text1"/>
        </w:rPr>
        <w:t xml:space="preserve"> finden Interessierte Informationen über Möglichkeiten zur Unterstützung der </w:t>
      </w:r>
      <w:proofErr w:type="spellStart"/>
      <w:r w:rsidRPr="007A0DBF">
        <w:rPr>
          <w:rFonts w:cs="Arial"/>
          <w:color w:val="000000" w:themeColor="text1"/>
        </w:rPr>
        <w:t>ViDia</w:t>
      </w:r>
      <w:proofErr w:type="spellEnd"/>
      <w:r w:rsidRPr="007A0DBF">
        <w:rPr>
          <w:rFonts w:cs="Arial"/>
          <w:color w:val="000000" w:themeColor="text1"/>
        </w:rPr>
        <w:t xml:space="preserve"> Kliniken.</w:t>
      </w:r>
    </w:p>
    <w:p w14:paraId="60902B46" w14:textId="77777777" w:rsidR="007A0DBF" w:rsidRDefault="007A0DBF" w:rsidP="007A0DBF"/>
    <w:p w14:paraId="30D352CC" w14:textId="77777777" w:rsidR="00885AE2" w:rsidRDefault="00885AE2" w:rsidP="00270B65"/>
    <w:p w14:paraId="361C34D3" w14:textId="25C8A8B8" w:rsidR="00270B65" w:rsidRPr="00523E2D" w:rsidRDefault="00270B65" w:rsidP="00270B65">
      <w:r w:rsidRPr="00523E2D">
        <w:t xml:space="preserve">Wörter: </w:t>
      </w:r>
      <w:r w:rsidR="007A0DBF">
        <w:t>3</w:t>
      </w:r>
      <w:r w:rsidR="009612DF">
        <w:t>55</w:t>
      </w:r>
    </w:p>
    <w:p w14:paraId="73235EE3" w14:textId="74A580DD" w:rsidR="00270B65" w:rsidRPr="00523E2D" w:rsidRDefault="00270B65" w:rsidP="00270B65">
      <w:r w:rsidRPr="00523E2D">
        <w:t xml:space="preserve">Zeichen inkl. Leerzeichen: </w:t>
      </w:r>
      <w:r w:rsidR="009612DF">
        <w:t>282</w:t>
      </w:r>
      <w:r w:rsidR="0016074F">
        <w:t>5</w:t>
      </w:r>
    </w:p>
    <w:p w14:paraId="2EFC1B4F" w14:textId="77777777" w:rsidR="00270B65" w:rsidRPr="00523E2D" w:rsidRDefault="00270B65" w:rsidP="00270B65">
      <w:pPr>
        <w:spacing w:line="360" w:lineRule="auto"/>
      </w:pPr>
      <w:r w:rsidRPr="00523E2D">
        <w:t>________________________</w:t>
      </w:r>
    </w:p>
    <w:p w14:paraId="00B83777" w14:textId="77777777" w:rsidR="007A0DBF" w:rsidRDefault="007A0DBF">
      <w:r>
        <w:br w:type="page"/>
      </w:r>
    </w:p>
    <w:p w14:paraId="0315974F" w14:textId="77777777" w:rsidR="007A0DBF" w:rsidRDefault="007A0DBF" w:rsidP="001334AF">
      <w:pPr>
        <w:spacing w:line="360" w:lineRule="auto"/>
      </w:pPr>
    </w:p>
    <w:p w14:paraId="1E5DF036" w14:textId="77777777" w:rsidR="007A0DBF" w:rsidRDefault="007A0DBF" w:rsidP="001334AF">
      <w:pPr>
        <w:spacing w:line="360" w:lineRule="auto"/>
      </w:pPr>
    </w:p>
    <w:p w14:paraId="4D497001" w14:textId="77777777" w:rsidR="007A0DBF" w:rsidRDefault="007A0DBF" w:rsidP="001334AF">
      <w:pPr>
        <w:spacing w:line="360" w:lineRule="auto"/>
      </w:pPr>
    </w:p>
    <w:p w14:paraId="56AD23F4" w14:textId="77777777" w:rsidR="007A0DBF" w:rsidRDefault="007A0DBF" w:rsidP="001334AF">
      <w:pPr>
        <w:spacing w:line="360" w:lineRule="auto"/>
      </w:pPr>
    </w:p>
    <w:p w14:paraId="5111AC49" w14:textId="77777777" w:rsidR="007A0DBF" w:rsidRDefault="007A0DBF" w:rsidP="001334AF">
      <w:pPr>
        <w:spacing w:line="360" w:lineRule="auto"/>
      </w:pPr>
    </w:p>
    <w:p w14:paraId="18B06E75" w14:textId="3CB6AC5C" w:rsidR="001334AF" w:rsidRPr="00523E2D" w:rsidRDefault="001334AF" w:rsidP="001334AF">
      <w:pPr>
        <w:spacing w:line="360" w:lineRule="auto"/>
      </w:pPr>
      <w:r w:rsidRPr="00523E2D">
        <w:t>Hirsch</w:t>
      </w:r>
      <w:r w:rsidR="0016074F">
        <w:t xml:space="preserve"> </w:t>
      </w:r>
      <w:r w:rsidRPr="00523E2D">
        <w:t>Reisen GmbH</w:t>
      </w:r>
    </w:p>
    <w:p w14:paraId="438A404B" w14:textId="77777777" w:rsidR="001334AF" w:rsidRPr="00523E2D" w:rsidRDefault="001334AF" w:rsidP="001334AF">
      <w:pPr>
        <w:spacing w:line="360" w:lineRule="auto"/>
      </w:pPr>
      <w:r w:rsidRPr="00523E2D">
        <w:t>Erbprinzenstraße 31</w:t>
      </w:r>
    </w:p>
    <w:p w14:paraId="29D14328" w14:textId="77777777" w:rsidR="001334AF" w:rsidRPr="00523E2D" w:rsidRDefault="001334AF" w:rsidP="001334AF">
      <w:pPr>
        <w:spacing w:line="360" w:lineRule="auto"/>
      </w:pPr>
      <w:r w:rsidRPr="00523E2D">
        <w:t>76133 Karlsruhe</w:t>
      </w:r>
    </w:p>
    <w:p w14:paraId="5C0A1B10" w14:textId="77777777" w:rsidR="001334AF" w:rsidRPr="00523E2D" w:rsidRDefault="001334AF" w:rsidP="001334AF">
      <w:pPr>
        <w:spacing w:line="360" w:lineRule="auto"/>
      </w:pPr>
      <w:r w:rsidRPr="00523E2D">
        <w:t>Tel +49-(0)721-18</w:t>
      </w:r>
      <w:r w:rsidR="0048524E" w:rsidRPr="00523E2D">
        <w:t xml:space="preserve"> </w:t>
      </w:r>
      <w:r w:rsidRPr="00523E2D">
        <w:t>11</w:t>
      </w:r>
      <w:r w:rsidR="0048524E" w:rsidRPr="00523E2D">
        <w:t xml:space="preserve"> </w:t>
      </w:r>
      <w:r w:rsidRPr="00523E2D">
        <w:t>18</w:t>
      </w:r>
    </w:p>
    <w:p w14:paraId="0ABD243C" w14:textId="77777777" w:rsidR="001334AF" w:rsidRPr="00523E2D" w:rsidRDefault="001334AF" w:rsidP="001334AF">
      <w:pPr>
        <w:spacing w:line="360" w:lineRule="auto"/>
      </w:pPr>
      <w:r w:rsidRPr="00523E2D">
        <w:t>Fax +49-(0)721-</w:t>
      </w:r>
      <w:r w:rsidR="0048524E" w:rsidRPr="00523E2D">
        <w:t>18 11 50</w:t>
      </w:r>
    </w:p>
    <w:p w14:paraId="1523C919" w14:textId="77777777" w:rsidR="001334AF" w:rsidRPr="00523E2D" w:rsidRDefault="001334AF" w:rsidP="001334AF">
      <w:pPr>
        <w:spacing w:line="360" w:lineRule="auto"/>
      </w:pPr>
      <w:r w:rsidRPr="00523E2D">
        <w:t>marketing@hirschreisen.de</w:t>
      </w:r>
    </w:p>
    <w:p w14:paraId="18E67982" w14:textId="77777777" w:rsidR="00736ACE" w:rsidRPr="00523E2D" w:rsidRDefault="001334AF" w:rsidP="001334AF">
      <w:pPr>
        <w:spacing w:line="360" w:lineRule="auto"/>
      </w:pPr>
      <w:r w:rsidRPr="00523E2D">
        <w:t>Mannheim HRB 102392</w:t>
      </w:r>
    </w:p>
    <w:p w14:paraId="5CD03742" w14:textId="77777777" w:rsidR="008F3F68" w:rsidRDefault="001334AF" w:rsidP="00E77275">
      <w:pPr>
        <w:spacing w:line="360" w:lineRule="auto"/>
      </w:pPr>
      <w:r w:rsidRPr="00523E2D">
        <w:t>Geschäftsführer:</w:t>
      </w:r>
      <w:r w:rsidR="00E92EE1" w:rsidRPr="00523E2D">
        <w:t xml:space="preserve"> </w:t>
      </w:r>
      <w:r w:rsidRPr="00523E2D">
        <w:t>Mathias Hirsch, Andreas Hirsch</w:t>
      </w:r>
    </w:p>
    <w:p w14:paraId="6CE2492B" w14:textId="77777777" w:rsidR="002E0193" w:rsidRPr="00523E2D" w:rsidRDefault="002E0193" w:rsidP="008F3F68"/>
    <w:sectPr w:rsidR="002E0193" w:rsidRPr="00523E2D" w:rsidSect="00736ACE">
      <w:headerReference w:type="default" r:id="rId10"/>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1F38" w14:textId="77777777" w:rsidR="00953976" w:rsidRDefault="00953976" w:rsidP="00052C7B">
      <w:r>
        <w:separator/>
      </w:r>
    </w:p>
  </w:endnote>
  <w:endnote w:type="continuationSeparator" w:id="0">
    <w:p w14:paraId="7678DBF1" w14:textId="77777777" w:rsidR="00953976" w:rsidRDefault="00953976" w:rsidP="0005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88970" w14:textId="77777777" w:rsidR="00953976" w:rsidRDefault="00953976" w:rsidP="00052C7B">
      <w:r>
        <w:separator/>
      </w:r>
    </w:p>
  </w:footnote>
  <w:footnote w:type="continuationSeparator" w:id="0">
    <w:p w14:paraId="199A8D55" w14:textId="77777777" w:rsidR="00953976" w:rsidRDefault="00953976" w:rsidP="00052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2612" w14:textId="4ACD4D78" w:rsidR="00953976" w:rsidRDefault="00953976">
    <w:pPr>
      <w:pStyle w:val="Kopfzeile"/>
    </w:pPr>
    <w:r w:rsidRPr="00052C7B">
      <w:rPr>
        <w:noProof/>
      </w:rPr>
      <w:drawing>
        <wp:anchor distT="0" distB="0" distL="114300" distR="114300" simplePos="0" relativeHeight="251659264" behindDoc="1" locked="0" layoutInCell="1" allowOverlap="1" wp14:anchorId="53DC686B" wp14:editId="4121CDAF">
          <wp:simplePos x="0" y="0"/>
          <wp:positionH relativeFrom="column">
            <wp:posOffset>3891280</wp:posOffset>
          </wp:positionH>
          <wp:positionV relativeFrom="paragraph">
            <wp:posOffset>-173355</wp:posOffset>
          </wp:positionV>
          <wp:extent cx="2466975" cy="723900"/>
          <wp:effectExtent l="19050" t="0" r="9525" b="0"/>
          <wp:wrapTight wrapText="bothSides">
            <wp:wrapPolygon edited="0">
              <wp:start x="-167" y="0"/>
              <wp:lineTo x="-167" y="20921"/>
              <wp:lineTo x="21683" y="20921"/>
              <wp:lineTo x="21683" y="0"/>
              <wp:lineTo x="-167" y="0"/>
            </wp:wrapPolygon>
          </wp:wrapTight>
          <wp:docPr id="1" name="Bild 2" descr="Logo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rbe"/>
                  <pic:cNvPicPr>
                    <a:picLocks noChangeAspect="1" noChangeArrowheads="1"/>
                  </pic:cNvPicPr>
                </pic:nvPicPr>
                <pic:blipFill>
                  <a:blip r:embed="rId1" cstate="print"/>
                  <a:srcRect/>
                  <a:stretch>
                    <a:fillRect/>
                  </a:stretch>
                </pic:blipFill>
                <pic:spPr bwMode="auto">
                  <a:xfrm>
                    <a:off x="0" y="0"/>
                    <a:ext cx="2466975" cy="7277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0017"/>
    <w:multiLevelType w:val="hybridMultilevel"/>
    <w:tmpl w:val="E6F01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95"/>
    <w:rsid w:val="00052C7B"/>
    <w:rsid w:val="00056865"/>
    <w:rsid w:val="000A72EB"/>
    <w:rsid w:val="000B6112"/>
    <w:rsid w:val="000C6437"/>
    <w:rsid w:val="000E70FF"/>
    <w:rsid w:val="000F2743"/>
    <w:rsid w:val="00102389"/>
    <w:rsid w:val="0012233B"/>
    <w:rsid w:val="001334AF"/>
    <w:rsid w:val="0013675D"/>
    <w:rsid w:val="00152703"/>
    <w:rsid w:val="0016074F"/>
    <w:rsid w:val="0018041C"/>
    <w:rsid w:val="00187D5E"/>
    <w:rsid w:val="001C116C"/>
    <w:rsid w:val="00204E8A"/>
    <w:rsid w:val="00270B65"/>
    <w:rsid w:val="002A3DB8"/>
    <w:rsid w:val="002A7718"/>
    <w:rsid w:val="002D3109"/>
    <w:rsid w:val="002E0193"/>
    <w:rsid w:val="002E733D"/>
    <w:rsid w:val="002F3B37"/>
    <w:rsid w:val="00301CBB"/>
    <w:rsid w:val="003370A3"/>
    <w:rsid w:val="00346D9A"/>
    <w:rsid w:val="00360E94"/>
    <w:rsid w:val="003636DE"/>
    <w:rsid w:val="00432473"/>
    <w:rsid w:val="0048524E"/>
    <w:rsid w:val="004A3D19"/>
    <w:rsid w:val="004A6FF2"/>
    <w:rsid w:val="004A7355"/>
    <w:rsid w:val="004C5023"/>
    <w:rsid w:val="004F30DE"/>
    <w:rsid w:val="005041CD"/>
    <w:rsid w:val="005227FD"/>
    <w:rsid w:val="00523E2D"/>
    <w:rsid w:val="005B6D7C"/>
    <w:rsid w:val="005D7561"/>
    <w:rsid w:val="005E50D6"/>
    <w:rsid w:val="00633224"/>
    <w:rsid w:val="006E2D6C"/>
    <w:rsid w:val="006F633C"/>
    <w:rsid w:val="006F7C7A"/>
    <w:rsid w:val="006F7CF8"/>
    <w:rsid w:val="00707A1B"/>
    <w:rsid w:val="00726439"/>
    <w:rsid w:val="0073123D"/>
    <w:rsid w:val="00736ACE"/>
    <w:rsid w:val="007452D9"/>
    <w:rsid w:val="00765CC4"/>
    <w:rsid w:val="007A0DBF"/>
    <w:rsid w:val="007E2160"/>
    <w:rsid w:val="0081757E"/>
    <w:rsid w:val="00885AE2"/>
    <w:rsid w:val="00887F89"/>
    <w:rsid w:val="008B0405"/>
    <w:rsid w:val="008C2331"/>
    <w:rsid w:val="008F3F68"/>
    <w:rsid w:val="0092086A"/>
    <w:rsid w:val="00953976"/>
    <w:rsid w:val="00957F38"/>
    <w:rsid w:val="009612DF"/>
    <w:rsid w:val="00973948"/>
    <w:rsid w:val="00987F82"/>
    <w:rsid w:val="009D3370"/>
    <w:rsid w:val="00A01D5C"/>
    <w:rsid w:val="00A37D98"/>
    <w:rsid w:val="00A472FB"/>
    <w:rsid w:val="00A714FD"/>
    <w:rsid w:val="00A8198F"/>
    <w:rsid w:val="00A86B2D"/>
    <w:rsid w:val="00AA17E8"/>
    <w:rsid w:val="00AA511B"/>
    <w:rsid w:val="00B44D74"/>
    <w:rsid w:val="00B62AB5"/>
    <w:rsid w:val="00BE4B75"/>
    <w:rsid w:val="00C00DED"/>
    <w:rsid w:val="00C50C33"/>
    <w:rsid w:val="00D47C00"/>
    <w:rsid w:val="00D6629C"/>
    <w:rsid w:val="00DB4D06"/>
    <w:rsid w:val="00DD22E1"/>
    <w:rsid w:val="00E24E95"/>
    <w:rsid w:val="00E34F0A"/>
    <w:rsid w:val="00E77275"/>
    <w:rsid w:val="00E847AF"/>
    <w:rsid w:val="00E92EE1"/>
    <w:rsid w:val="00EA25EE"/>
    <w:rsid w:val="00ED2562"/>
    <w:rsid w:val="00F346D4"/>
    <w:rsid w:val="00F37976"/>
    <w:rsid w:val="00F8332D"/>
    <w:rsid w:val="00FD5554"/>
    <w:rsid w:val="00FF3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23DE0C"/>
  <w15:docId w15:val="{BECE7A4F-798C-4CE8-9DB1-C9A1A18B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E95"/>
    <w:rPr>
      <w:rFonts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2C7B"/>
    <w:pPr>
      <w:tabs>
        <w:tab w:val="center" w:pos="4536"/>
        <w:tab w:val="right" w:pos="9072"/>
      </w:tabs>
    </w:pPr>
  </w:style>
  <w:style w:type="character" w:customStyle="1" w:styleId="KopfzeileZchn">
    <w:name w:val="Kopfzeile Zchn"/>
    <w:basedOn w:val="Absatz-Standardschriftart"/>
    <w:link w:val="Kopfzeile"/>
    <w:uiPriority w:val="99"/>
    <w:rsid w:val="00052C7B"/>
    <w:rPr>
      <w:rFonts w:cs="Calibri"/>
      <w:sz w:val="22"/>
      <w:szCs w:val="22"/>
    </w:rPr>
  </w:style>
  <w:style w:type="paragraph" w:styleId="Fuzeile">
    <w:name w:val="footer"/>
    <w:basedOn w:val="Standard"/>
    <w:link w:val="FuzeileZchn"/>
    <w:uiPriority w:val="99"/>
    <w:unhideWhenUsed/>
    <w:rsid w:val="00052C7B"/>
    <w:pPr>
      <w:tabs>
        <w:tab w:val="center" w:pos="4536"/>
        <w:tab w:val="right" w:pos="9072"/>
      </w:tabs>
    </w:pPr>
  </w:style>
  <w:style w:type="character" w:customStyle="1" w:styleId="FuzeileZchn">
    <w:name w:val="Fußzeile Zchn"/>
    <w:basedOn w:val="Absatz-Standardschriftart"/>
    <w:link w:val="Fuzeile"/>
    <w:uiPriority w:val="99"/>
    <w:rsid w:val="00052C7B"/>
    <w:rPr>
      <w:rFonts w:cs="Calibri"/>
      <w:sz w:val="22"/>
      <w:szCs w:val="22"/>
    </w:rPr>
  </w:style>
  <w:style w:type="paragraph" w:styleId="Sprechblasentext">
    <w:name w:val="Balloon Text"/>
    <w:basedOn w:val="Standard"/>
    <w:link w:val="SprechblasentextZchn"/>
    <w:uiPriority w:val="99"/>
    <w:semiHidden/>
    <w:unhideWhenUsed/>
    <w:rsid w:val="00765C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CC4"/>
    <w:rPr>
      <w:rFonts w:ascii="Tahoma" w:hAnsi="Tahoma" w:cs="Tahoma"/>
      <w:sz w:val="16"/>
      <w:szCs w:val="16"/>
    </w:rPr>
  </w:style>
  <w:style w:type="paragraph" w:styleId="Beschriftung">
    <w:name w:val="caption"/>
    <w:basedOn w:val="Standard"/>
    <w:next w:val="Standard"/>
    <w:uiPriority w:val="35"/>
    <w:unhideWhenUsed/>
    <w:qFormat/>
    <w:rsid w:val="00A714FD"/>
    <w:pPr>
      <w:spacing w:after="200"/>
    </w:pPr>
    <w:rPr>
      <w:b/>
      <w:bCs/>
      <w:color w:val="4F81BD" w:themeColor="accent1"/>
      <w:sz w:val="18"/>
      <w:szCs w:val="18"/>
    </w:rPr>
  </w:style>
  <w:style w:type="paragraph" w:styleId="Listenabsatz">
    <w:name w:val="List Paragraph"/>
    <w:basedOn w:val="Standard"/>
    <w:uiPriority w:val="34"/>
    <w:qFormat/>
    <w:rsid w:val="006F633C"/>
    <w:pPr>
      <w:ind w:left="720"/>
      <w:contextualSpacing/>
    </w:pPr>
  </w:style>
  <w:style w:type="character" w:customStyle="1" w:styleId="Internetlink">
    <w:name w:val="Internet link"/>
    <w:rsid w:val="007A0DBF"/>
    <w:rPr>
      <w:color w:val="00008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76255">
      <w:bodyDiv w:val="1"/>
      <w:marLeft w:val="0"/>
      <w:marRight w:val="0"/>
      <w:marTop w:val="0"/>
      <w:marBottom w:val="0"/>
      <w:divBdr>
        <w:top w:val="none" w:sz="0" w:space="0" w:color="auto"/>
        <w:left w:val="none" w:sz="0" w:space="0" w:color="auto"/>
        <w:bottom w:val="none" w:sz="0" w:space="0" w:color="auto"/>
        <w:right w:val="none" w:sz="0" w:space="0" w:color="auto"/>
      </w:divBdr>
    </w:div>
    <w:div w:id="666133686">
      <w:bodyDiv w:val="1"/>
      <w:marLeft w:val="0"/>
      <w:marRight w:val="0"/>
      <w:marTop w:val="0"/>
      <w:marBottom w:val="0"/>
      <w:divBdr>
        <w:top w:val="none" w:sz="0" w:space="0" w:color="auto"/>
        <w:left w:val="none" w:sz="0" w:space="0" w:color="auto"/>
        <w:bottom w:val="none" w:sz="0" w:space="0" w:color="auto"/>
        <w:right w:val="none" w:sz="0" w:space="0" w:color="auto"/>
      </w:divBdr>
    </w:div>
    <w:div w:id="15650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ia-klinik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lfen-hilft-hei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2FC6-A716-4E28-8B2A-4BA5C485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Hirsch-Reisen</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Possehl</dc:creator>
  <cp:lastModifiedBy>Oliver Possehl</cp:lastModifiedBy>
  <cp:revision>7</cp:revision>
  <cp:lastPrinted>2018-01-12T09:03:00Z</cp:lastPrinted>
  <dcterms:created xsi:type="dcterms:W3CDTF">2021-01-05T08:27:00Z</dcterms:created>
  <dcterms:modified xsi:type="dcterms:W3CDTF">2021-01-05T14:29:00Z</dcterms:modified>
</cp:coreProperties>
</file>